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9BD5" w14:textId="513045B6" w:rsidR="004D2577" w:rsidRDefault="00B954BA" w:rsidP="002A523E">
      <w:pPr>
        <w:spacing w:after="0" w:line="240" w:lineRule="auto"/>
        <w:ind w:left="-450" w:right="-72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3EF4689" wp14:editId="13E1D2C9">
            <wp:extent cx="1676400" cy="845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acf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4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23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1DB80137" wp14:editId="371364C9">
            <wp:simplePos x="0" y="0"/>
            <wp:positionH relativeFrom="column">
              <wp:posOffset>-495300</wp:posOffset>
            </wp:positionH>
            <wp:positionV relativeFrom="paragraph">
              <wp:posOffset>173355</wp:posOffset>
            </wp:positionV>
            <wp:extent cx="1085850" cy="1009650"/>
            <wp:effectExtent l="19050" t="0" r="0" b="0"/>
            <wp:wrapSquare wrapText="bothSides"/>
            <wp:docPr id="1" name="Picture 0" descr="Block_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Ang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5095A" w14:textId="77777777" w:rsidR="00410567" w:rsidRPr="002A523E" w:rsidRDefault="00A1178F" w:rsidP="002A523E">
      <w:pPr>
        <w:spacing w:after="0" w:line="240" w:lineRule="auto"/>
        <w:ind w:left="-450" w:right="-720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McHard Accounting Consulting </w:t>
      </w:r>
      <w:r w:rsidR="002A523E" w:rsidRPr="002A523E">
        <w:rPr>
          <w:rFonts w:ascii="Arial" w:hAnsi="Arial" w:cs="Arial"/>
          <w:b/>
          <w:sz w:val="36"/>
          <w:szCs w:val="36"/>
        </w:rPr>
        <w:t>LLC</w:t>
      </w:r>
    </w:p>
    <w:p w14:paraId="09B50A1A" w14:textId="77777777" w:rsidR="004843A7" w:rsidRDefault="002A523E" w:rsidP="002A523E">
      <w:pPr>
        <w:spacing w:after="0" w:line="240" w:lineRule="auto"/>
        <w:ind w:left="-450" w:right="-720"/>
        <w:jc w:val="right"/>
        <w:rPr>
          <w:rFonts w:ascii="Arial" w:hAnsi="Arial" w:cs="Arial"/>
          <w:sz w:val="16"/>
          <w:szCs w:val="16"/>
        </w:rPr>
      </w:pPr>
      <w:r w:rsidRPr="002A523E">
        <w:rPr>
          <w:rFonts w:ascii="Arial" w:hAnsi="Arial" w:cs="Arial"/>
          <w:sz w:val="16"/>
          <w:szCs w:val="16"/>
        </w:rPr>
        <w:t>933 San Mateo Blvd NE, Suite 500-151, Albuquerque, NM  87108</w:t>
      </w:r>
    </w:p>
    <w:p w14:paraId="29A4ACC5" w14:textId="10D366E0" w:rsidR="002A523E" w:rsidRPr="002A523E" w:rsidRDefault="004843A7" w:rsidP="002A523E">
      <w:pPr>
        <w:spacing w:after="0" w:line="240" w:lineRule="auto"/>
        <w:ind w:left="-450" w:right="-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1220 Rosecrans St, Suite 102, San Diego, CA  92106 </w:t>
      </w:r>
    </w:p>
    <w:p w14:paraId="2D84CAC6" w14:textId="094E4167" w:rsidR="002A523E" w:rsidRPr="002A523E" w:rsidRDefault="00F755D0" w:rsidP="002A523E">
      <w:pPr>
        <w:spacing w:after="0" w:line="240" w:lineRule="auto"/>
        <w:ind w:left="-450" w:right="-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505/</w:t>
      </w:r>
      <w:r w:rsidR="00F8122A">
        <w:rPr>
          <w:rFonts w:ascii="Arial" w:hAnsi="Arial" w:cs="Arial"/>
          <w:sz w:val="16"/>
          <w:szCs w:val="16"/>
        </w:rPr>
        <w:t>554-2968</w:t>
      </w:r>
      <w:r w:rsidR="002A523E" w:rsidRPr="002A523E">
        <w:rPr>
          <w:rFonts w:ascii="Arial" w:hAnsi="Arial" w:cs="Arial"/>
          <w:sz w:val="16"/>
          <w:szCs w:val="16"/>
        </w:rPr>
        <w:t xml:space="preserve"> </w:t>
      </w:r>
      <w:proofErr w:type="gramStart"/>
      <w:r w:rsidR="004843A7">
        <w:rPr>
          <w:rFonts w:ascii="Arial" w:hAnsi="Arial" w:cs="Arial"/>
          <w:sz w:val="16"/>
          <w:szCs w:val="16"/>
        </w:rPr>
        <w:t>NM  619</w:t>
      </w:r>
      <w:proofErr w:type="gramEnd"/>
      <w:r w:rsidR="004843A7">
        <w:rPr>
          <w:rFonts w:ascii="Arial" w:hAnsi="Arial" w:cs="Arial"/>
          <w:sz w:val="16"/>
          <w:szCs w:val="16"/>
        </w:rPr>
        <w:t>/764-6144 CA</w:t>
      </w:r>
      <w:r w:rsidR="002A523E" w:rsidRPr="002A523E">
        <w:rPr>
          <w:rFonts w:ascii="Arial" w:hAnsi="Arial" w:cs="Arial"/>
          <w:sz w:val="16"/>
          <w:szCs w:val="16"/>
        </w:rPr>
        <w:t xml:space="preserve">  877/279-2942 Fax</w:t>
      </w:r>
    </w:p>
    <w:p w14:paraId="5A63D32A" w14:textId="77777777" w:rsidR="00410567" w:rsidRDefault="00410567" w:rsidP="002A523E">
      <w:pPr>
        <w:spacing w:after="0" w:line="240" w:lineRule="auto"/>
        <w:ind w:left="-450" w:right="-720"/>
        <w:jc w:val="right"/>
        <w:rPr>
          <w:rFonts w:ascii="Verdana" w:hAnsi="Verdana"/>
        </w:rPr>
      </w:pPr>
    </w:p>
    <w:p w14:paraId="42A8C5CE" w14:textId="77777777" w:rsidR="00915241" w:rsidRPr="00410567" w:rsidRDefault="00915241" w:rsidP="002A523E">
      <w:pPr>
        <w:spacing w:after="0" w:line="240" w:lineRule="auto"/>
        <w:ind w:left="-450" w:right="-720"/>
        <w:rPr>
          <w:rFonts w:ascii="Verdana" w:hAnsi="Verdana"/>
        </w:rPr>
      </w:pPr>
    </w:p>
    <w:p w14:paraId="5FB9379E" w14:textId="77777777" w:rsidR="007F4ED3" w:rsidRDefault="007F4ED3" w:rsidP="002A523E">
      <w:pPr>
        <w:pStyle w:val="NoSpacing"/>
        <w:ind w:left="-450" w:right="-720"/>
        <w:rPr>
          <w:rFonts w:ascii="Verdana" w:hAnsi="Verdana"/>
        </w:rPr>
      </w:pPr>
    </w:p>
    <w:p w14:paraId="6828074D" w14:textId="05924CEF" w:rsidR="00C859E3" w:rsidRPr="00A479EC" w:rsidRDefault="00C859E3" w:rsidP="00C859E3">
      <w:pPr>
        <w:pStyle w:val="NoSpacing"/>
        <w:rPr>
          <w:rFonts w:ascii="Verdana" w:hAnsi="Verdana"/>
          <w:sz w:val="20"/>
          <w:szCs w:val="20"/>
        </w:rPr>
      </w:pPr>
      <w:r w:rsidRPr="00A479EC">
        <w:rPr>
          <w:rFonts w:ascii="Verdana" w:hAnsi="Verdana"/>
          <w:sz w:val="20"/>
          <w:szCs w:val="20"/>
        </w:rPr>
        <w:t xml:space="preserve">ACFE </w:t>
      </w:r>
      <w:r w:rsidR="00A479EC" w:rsidRPr="00A479EC">
        <w:rPr>
          <w:rFonts w:ascii="Verdana" w:hAnsi="Verdana"/>
          <w:sz w:val="20"/>
          <w:szCs w:val="20"/>
        </w:rPr>
        <w:t xml:space="preserve">Toronto Chapter </w:t>
      </w:r>
      <w:r w:rsidRPr="00A479EC">
        <w:rPr>
          <w:rFonts w:ascii="Verdana" w:hAnsi="Verdana"/>
          <w:sz w:val="20"/>
          <w:szCs w:val="20"/>
        </w:rPr>
        <w:t>– 2-Day Conference</w:t>
      </w:r>
    </w:p>
    <w:p w14:paraId="5168DC59" w14:textId="77777777" w:rsidR="007529EC" w:rsidRDefault="007529EC" w:rsidP="00C859E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Financial Statement Fraud:  </w:t>
      </w:r>
    </w:p>
    <w:p w14:paraId="62ACF601" w14:textId="1C4F5DF5" w:rsidR="00C859E3" w:rsidRPr="00A479EC" w:rsidRDefault="007529EC" w:rsidP="00C859E3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Understanding and Investigating Fraud Perpetrated by Management</w:t>
      </w:r>
    </w:p>
    <w:p w14:paraId="0EB09768" w14:textId="0C87F54A" w:rsidR="00C859E3" w:rsidRPr="00A479EC" w:rsidRDefault="00C859E3" w:rsidP="00C859E3">
      <w:pPr>
        <w:pStyle w:val="NoSpacing"/>
        <w:rPr>
          <w:rFonts w:ascii="Verdana" w:hAnsi="Verdana"/>
          <w:sz w:val="20"/>
          <w:szCs w:val="20"/>
        </w:rPr>
      </w:pPr>
      <w:r w:rsidRPr="00A479EC">
        <w:rPr>
          <w:rFonts w:ascii="Verdana" w:hAnsi="Verdana"/>
          <w:sz w:val="20"/>
          <w:szCs w:val="20"/>
        </w:rPr>
        <w:t>Janet M. McHard, CPA, CFE, MAFF, CFF</w:t>
      </w:r>
    </w:p>
    <w:p w14:paraId="56D9DD0A" w14:textId="25816E63" w:rsidR="00C859E3" w:rsidRPr="00A479EC" w:rsidRDefault="00C859E3" w:rsidP="00C859E3">
      <w:pPr>
        <w:pStyle w:val="NoSpacing"/>
        <w:rPr>
          <w:rFonts w:ascii="Verdana" w:hAnsi="Verdana"/>
          <w:sz w:val="20"/>
          <w:szCs w:val="20"/>
        </w:rPr>
      </w:pPr>
      <w:r w:rsidRPr="00A479EC">
        <w:rPr>
          <w:rFonts w:ascii="Verdana" w:hAnsi="Verdana"/>
          <w:sz w:val="20"/>
          <w:szCs w:val="20"/>
        </w:rPr>
        <w:t>Beth A. Mohr, CFE, CAMS, CCCI, PI</w:t>
      </w:r>
    </w:p>
    <w:p w14:paraId="71748116" w14:textId="77777777" w:rsidR="00C859E3" w:rsidRPr="00A479EC" w:rsidRDefault="00C859E3" w:rsidP="00C859E3">
      <w:pPr>
        <w:pStyle w:val="NoSpacing"/>
        <w:rPr>
          <w:rFonts w:ascii="Verdana" w:hAnsi="Verdana"/>
          <w:sz w:val="20"/>
          <w:szCs w:val="20"/>
        </w:rPr>
      </w:pPr>
    </w:p>
    <w:p w14:paraId="5F9782AF" w14:textId="05B3A1C2" w:rsidR="007F4ED3" w:rsidRPr="00A479EC" w:rsidRDefault="00A479EC" w:rsidP="000D7870">
      <w:pPr>
        <w:pStyle w:val="NoSpacing"/>
        <w:rPr>
          <w:rFonts w:ascii="Verdana" w:hAnsi="Verdana"/>
          <w:sz w:val="20"/>
          <w:szCs w:val="20"/>
        </w:rPr>
      </w:pPr>
      <w:r w:rsidRPr="00A479EC">
        <w:rPr>
          <w:rFonts w:ascii="Verdana" w:hAnsi="Verdana"/>
          <w:sz w:val="20"/>
          <w:szCs w:val="20"/>
        </w:rPr>
        <w:t>Day One</w:t>
      </w:r>
    </w:p>
    <w:p w14:paraId="57513790" w14:textId="536AA2F3" w:rsidR="00A479EC" w:rsidRPr="00A479EC" w:rsidRDefault="00A479EC" w:rsidP="000D7870">
      <w:pPr>
        <w:pStyle w:val="NoSpacing"/>
        <w:rPr>
          <w:rFonts w:ascii="Verdana" w:hAnsi="Verdana"/>
          <w:sz w:val="20"/>
          <w:szCs w:val="20"/>
        </w:rPr>
      </w:pPr>
      <w:r w:rsidRPr="00A479EC">
        <w:rPr>
          <w:rFonts w:ascii="Verdana" w:hAnsi="Verdana"/>
          <w:sz w:val="20"/>
          <w:szCs w:val="20"/>
        </w:rPr>
        <w:t>Tuesday September 17, 2019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1240"/>
        <w:gridCol w:w="1240"/>
        <w:gridCol w:w="287"/>
        <w:gridCol w:w="5173"/>
        <w:gridCol w:w="1360"/>
      </w:tblGrid>
      <w:tr w:rsidR="00A479EC" w:rsidRPr="00A479EC" w14:paraId="019B868C" w14:textId="77777777" w:rsidTr="00A479EC">
        <w:trPr>
          <w:trHeight w:val="4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6A10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Begin Time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8D46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End Time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AFBF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D96C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F66D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Minutes of instruction</w:t>
            </w:r>
          </w:p>
        </w:tc>
      </w:tr>
      <w:tr w:rsidR="00C05E9C" w:rsidRPr="00A479EC" w14:paraId="5CB3A656" w14:textId="77777777" w:rsidTr="00A479EC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ADD59" w14:textId="775F64F8" w:rsidR="00C05E9C" w:rsidRPr="00A479EC" w:rsidRDefault="00C05E9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7:45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A7679" w14:textId="76E935AB" w:rsidR="00C05E9C" w:rsidRPr="00A479EC" w:rsidRDefault="00C05E9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8:30 AM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E34F" w14:textId="77777777" w:rsidR="00C05E9C" w:rsidRPr="00A479EC" w:rsidRDefault="00C05E9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485B" w14:textId="00C61643" w:rsidR="00C05E9C" w:rsidRPr="00A479EC" w:rsidRDefault="006C32F6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Registration and continental Breakfast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4B228" w14:textId="77777777" w:rsidR="00C05E9C" w:rsidRPr="00A479EC" w:rsidRDefault="00C05E9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479EC" w:rsidRPr="00A479EC" w14:paraId="2F45B8FF" w14:textId="77777777" w:rsidTr="00A479EC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5F42" w14:textId="7798E1D4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8:</w:t>
            </w:r>
            <w:r w:rsidR="00C05E9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3BE0" w14:textId="54CB44B9" w:rsidR="00A479EC" w:rsidRPr="00A479EC" w:rsidRDefault="00C05E9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10:10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B79A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3D68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Red Flags of Management Fraud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6393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479EC" w:rsidRPr="00A479EC" w14:paraId="3B06EFEF" w14:textId="77777777" w:rsidTr="00A479EC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EA20" w14:textId="140AFD93" w:rsidR="00A479EC" w:rsidRPr="00A479EC" w:rsidRDefault="00C05E9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10:10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9F25" w14:textId="009DF704" w:rsidR="00A479EC" w:rsidRPr="00A479EC" w:rsidRDefault="00C05E9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10:25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4043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FA84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924A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479EC" w:rsidRPr="00A479EC" w14:paraId="0DA8BE39" w14:textId="77777777" w:rsidTr="00A479EC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F6F81" w14:textId="45E43700" w:rsidR="00A479EC" w:rsidRPr="00A479EC" w:rsidRDefault="00C05E9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10:25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6CDE" w14:textId="16F4A85B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="00C05E9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2:05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8C03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4998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Psychology of Fraud:  Personality of the Management Fraudster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4BBF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479EC" w:rsidRPr="00A479EC" w14:paraId="7B9A4944" w14:textId="77777777" w:rsidTr="00A479EC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5066" w14:textId="647908F6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="00C05E9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2:05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1BAB" w14:textId="42463D38" w:rsidR="00A479EC" w:rsidRPr="00A479EC" w:rsidRDefault="00C05E9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12:50 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34F5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5992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0337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479EC" w:rsidRPr="00A479EC" w14:paraId="6D4408A5" w14:textId="77777777" w:rsidTr="00A479EC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B24F" w14:textId="0467F8BC" w:rsidR="00A479EC" w:rsidRPr="00A479EC" w:rsidRDefault="00C05E9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12:50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5D3C" w14:textId="0B9E9B9D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2:</w:t>
            </w:r>
            <w:r w:rsidR="00C05E9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AD26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694B" w14:textId="422FCBFB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Psychology of Fraud:  Personality of the Management Fraudster</w:t>
            </w:r>
            <w:r w:rsidR="00B954B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– Part 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1799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479EC" w:rsidRPr="00A479EC" w14:paraId="3B2F0D4F" w14:textId="77777777" w:rsidTr="00A479EC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8765" w14:textId="364C27B5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2:</w:t>
            </w:r>
            <w:r w:rsidR="00C05E9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1C5D" w14:textId="3D5DE4E5" w:rsidR="00A479EC" w:rsidRPr="00A479EC" w:rsidRDefault="00C05E9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2:45 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3DA20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DC43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B9A1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479EC" w:rsidRPr="00A479EC" w14:paraId="09BD0133" w14:textId="77777777" w:rsidTr="00A479EC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75E7" w14:textId="3CDFD1B1" w:rsidR="00A479EC" w:rsidRPr="00A479EC" w:rsidRDefault="00C05E9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2:45 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EF78" w14:textId="2B2CC83F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4:</w:t>
            </w:r>
            <w:r w:rsidR="00C05E9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8C2F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CCC1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Common Management Fraud Schemes:  Financial Statement Fraud to Corruption and Beyond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CE52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479EC" w:rsidRPr="00A479EC" w14:paraId="35EF0892" w14:textId="77777777" w:rsidTr="00A479EC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BA19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303D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8839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DA68" w14:textId="77777777" w:rsidR="00A479EC" w:rsidRPr="00A479EC" w:rsidRDefault="00A479EC" w:rsidP="00A47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Total instruction minutes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B09B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</w:t>
            </w:r>
          </w:p>
        </w:tc>
      </w:tr>
    </w:tbl>
    <w:p w14:paraId="3CFA33B2" w14:textId="77777777" w:rsidR="00A479EC" w:rsidRPr="00A479EC" w:rsidRDefault="00A479EC" w:rsidP="000D7870">
      <w:pPr>
        <w:pStyle w:val="NoSpacing"/>
        <w:rPr>
          <w:rFonts w:ascii="Verdana" w:hAnsi="Verdana"/>
          <w:sz w:val="20"/>
          <w:szCs w:val="20"/>
        </w:rPr>
      </w:pPr>
    </w:p>
    <w:p w14:paraId="527D6F0E" w14:textId="77777777" w:rsidR="002A523E" w:rsidRPr="00A479EC" w:rsidRDefault="002A523E" w:rsidP="000D7870">
      <w:pPr>
        <w:pStyle w:val="NoSpacing"/>
        <w:rPr>
          <w:rFonts w:ascii="Verdana" w:hAnsi="Verdana"/>
          <w:sz w:val="20"/>
          <w:szCs w:val="20"/>
        </w:rPr>
      </w:pPr>
    </w:p>
    <w:p w14:paraId="311A531D" w14:textId="1B902C06" w:rsidR="00C67253" w:rsidRPr="00A479EC" w:rsidRDefault="00A479EC" w:rsidP="000D7870">
      <w:pPr>
        <w:pStyle w:val="NoSpacing"/>
        <w:rPr>
          <w:rFonts w:ascii="Verdana" w:hAnsi="Verdana"/>
          <w:sz w:val="20"/>
          <w:szCs w:val="20"/>
        </w:rPr>
      </w:pPr>
      <w:r w:rsidRPr="00A479EC">
        <w:rPr>
          <w:rFonts w:ascii="Verdana" w:hAnsi="Verdana"/>
          <w:sz w:val="20"/>
          <w:szCs w:val="20"/>
        </w:rPr>
        <w:t>Day Two</w:t>
      </w:r>
    </w:p>
    <w:p w14:paraId="04F5AC10" w14:textId="613C4FC3" w:rsidR="00A479EC" w:rsidRPr="00A479EC" w:rsidRDefault="00A479EC" w:rsidP="000D7870">
      <w:pPr>
        <w:pStyle w:val="NoSpacing"/>
        <w:rPr>
          <w:rFonts w:ascii="Verdana" w:hAnsi="Verdana"/>
          <w:sz w:val="20"/>
          <w:szCs w:val="20"/>
        </w:rPr>
      </w:pPr>
      <w:r w:rsidRPr="00A479EC">
        <w:rPr>
          <w:rFonts w:ascii="Verdana" w:hAnsi="Verdana"/>
          <w:sz w:val="20"/>
          <w:szCs w:val="20"/>
        </w:rPr>
        <w:t>Wednesday September 2019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1240"/>
        <w:gridCol w:w="1240"/>
        <w:gridCol w:w="287"/>
        <w:gridCol w:w="5173"/>
        <w:gridCol w:w="1360"/>
      </w:tblGrid>
      <w:tr w:rsidR="00A479EC" w:rsidRPr="00A479EC" w14:paraId="578F90C7" w14:textId="77777777" w:rsidTr="00A479EC">
        <w:trPr>
          <w:trHeight w:val="4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854F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Begin Time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0415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End Time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9868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B483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BA44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Minutes of instruction</w:t>
            </w:r>
          </w:p>
        </w:tc>
      </w:tr>
      <w:tr w:rsidR="00304ACA" w:rsidRPr="00A479EC" w14:paraId="043E2E12" w14:textId="77777777" w:rsidTr="00A479EC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4614F" w14:textId="744C0FB7" w:rsidR="00304ACA" w:rsidRPr="00A479EC" w:rsidRDefault="00304ACA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8:00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5C71A" w14:textId="79A29266" w:rsidR="00304ACA" w:rsidRPr="00A479EC" w:rsidRDefault="00304ACA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8:30 AM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3FB25" w14:textId="77777777" w:rsidR="00304ACA" w:rsidRPr="00A479EC" w:rsidRDefault="00304ACA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BE51" w14:textId="113679B9" w:rsidR="00304ACA" w:rsidRPr="00A479EC" w:rsidRDefault="00304ACA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Continental Breakfast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FF746" w14:textId="77777777" w:rsidR="00304ACA" w:rsidRPr="00A479EC" w:rsidRDefault="00304ACA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A479EC" w:rsidRPr="00A479EC" w14:paraId="72CDD375" w14:textId="77777777" w:rsidTr="00A479EC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0679" w14:textId="32C1992F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8: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242C" w14:textId="0289E5A4" w:rsidR="00A479EC" w:rsidRPr="00A479EC" w:rsidRDefault="00304ACA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10:10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B27B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F452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Interviewing the Management Fraudster - "The smartest guy in the room"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CD40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479EC" w:rsidRPr="00A479EC" w14:paraId="730C5E24" w14:textId="77777777" w:rsidTr="00A479EC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62D15" w14:textId="43E664D5" w:rsidR="00A479EC" w:rsidRPr="00A479EC" w:rsidRDefault="00304ACA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10:10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68F5" w14:textId="1F0AC14D" w:rsidR="00A479EC" w:rsidRPr="00A479EC" w:rsidRDefault="00304ACA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10:25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28D1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9B0A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B98E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479EC" w:rsidRPr="00A479EC" w14:paraId="3CDB302B" w14:textId="77777777" w:rsidTr="00A479EC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77F3" w14:textId="524530B6" w:rsidR="00A479EC" w:rsidRPr="00A479EC" w:rsidRDefault="00304ACA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10:25</w:t>
            </w:r>
            <w:r w:rsidR="00A479EC"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7C45" w14:textId="10ED0543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2:05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387C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C995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Investigating Management Fraud - Understanding how to investigate these schemes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3F7A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479EC" w:rsidRPr="00A479EC" w14:paraId="2CA1F4D1" w14:textId="77777777" w:rsidTr="00A479EC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BD69" w14:textId="5FA3BF80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2:05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2C2D" w14:textId="1B64A2FE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9BAE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3A2D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B3A0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479EC" w:rsidRPr="00A479EC" w14:paraId="7ED40FA7" w14:textId="77777777" w:rsidTr="00A479EC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9BAC9" w14:textId="73CEFEDF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12: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8816" w14:textId="2514C432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2: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9061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B1A8" w14:textId="3F5579A4" w:rsidR="00A479EC" w:rsidRPr="00A479EC" w:rsidRDefault="00B954BA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Anti-money laundering and know your customer issues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3A65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479EC" w:rsidRPr="00A479EC" w14:paraId="03D70D37" w14:textId="77777777" w:rsidTr="00A479EC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6724" w14:textId="21ECD3C5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2: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30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9216" w14:textId="2BF5FA53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2: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572C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EC28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84B6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479EC" w:rsidRPr="00A479EC" w14:paraId="2454CD7A" w14:textId="77777777" w:rsidTr="00A479EC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BB50" w14:textId="7345EDC5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2: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45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DF15" w14:textId="74942BF0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4:</w:t>
            </w:r>
            <w:r w:rsidR="00304ACA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25</w:t>
            </w: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D536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5560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Case Studies in Management Fraud - Investigate along with us - real cases &amp; real documents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3F22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100</w:t>
            </w:r>
          </w:p>
        </w:tc>
      </w:tr>
      <w:tr w:rsidR="00A479EC" w:rsidRPr="00A479EC" w14:paraId="6E6F711F" w14:textId="77777777" w:rsidTr="00A479EC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77CB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829C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68AD" w14:textId="77777777" w:rsidR="00A479EC" w:rsidRPr="00A479EC" w:rsidRDefault="00A479EC" w:rsidP="00A47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6BB3" w14:textId="77777777" w:rsidR="00A479EC" w:rsidRPr="00A479EC" w:rsidRDefault="00A479EC" w:rsidP="00A479E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Total instruction minutes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6403" w14:textId="77777777" w:rsidR="00A479EC" w:rsidRPr="00A479EC" w:rsidRDefault="00A479EC" w:rsidP="00A47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479EC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400</w:t>
            </w:r>
          </w:p>
        </w:tc>
      </w:tr>
    </w:tbl>
    <w:p w14:paraId="64430968" w14:textId="77777777" w:rsidR="00825046" w:rsidRPr="00A479EC" w:rsidRDefault="00825046" w:rsidP="000C57C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CCCBEB" w14:textId="77777777" w:rsidR="00825046" w:rsidRPr="00A479EC" w:rsidRDefault="00825046" w:rsidP="000C57C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825046" w:rsidRPr="00A479EC" w:rsidSect="002A523E">
      <w:footerReference w:type="default" r:id="rId10"/>
      <w:pgSz w:w="12240" w:h="15840" w:code="1"/>
      <w:pgMar w:top="432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4E876" w14:textId="77777777" w:rsidR="006B2C1A" w:rsidRDefault="006B2C1A" w:rsidP="00410567">
      <w:pPr>
        <w:spacing w:after="0" w:line="240" w:lineRule="auto"/>
      </w:pPr>
      <w:r>
        <w:separator/>
      </w:r>
    </w:p>
  </w:endnote>
  <w:endnote w:type="continuationSeparator" w:id="0">
    <w:p w14:paraId="530C9515" w14:textId="77777777" w:rsidR="006B2C1A" w:rsidRDefault="006B2C1A" w:rsidP="0041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A905F" w14:textId="77777777" w:rsidR="002A523E" w:rsidRDefault="002A523E" w:rsidP="002A523E">
    <w:pPr>
      <w:pStyle w:val="Footer"/>
      <w:tabs>
        <w:tab w:val="clear" w:pos="9360"/>
        <w:tab w:val="right" w:pos="10080"/>
      </w:tabs>
      <w:ind w:right="-720"/>
    </w:pPr>
  </w:p>
  <w:p w14:paraId="7D215676" w14:textId="77639E5A" w:rsidR="002A523E" w:rsidRDefault="002A523E" w:rsidP="000839C5">
    <w:pPr>
      <w:pStyle w:val="Footer"/>
      <w:tabs>
        <w:tab w:val="clear" w:pos="9360"/>
        <w:tab w:val="right" w:pos="10260"/>
      </w:tabs>
      <w:ind w:right="-1080"/>
      <w:jc w:val="right"/>
    </w:pPr>
    <w:r w:rsidRPr="002A523E">
      <w:rPr>
        <w:rFonts w:ascii="Arial" w:hAnsi="Arial" w:cs="Arial"/>
        <w:sz w:val="16"/>
        <w:szCs w:val="16"/>
      </w:rPr>
      <w:t>www.</w:t>
    </w:r>
    <w:r w:rsidR="004843A7">
      <w:rPr>
        <w:rFonts w:ascii="Arial" w:hAnsi="Arial" w:cs="Arial"/>
        <w:sz w:val="16"/>
        <w:szCs w:val="16"/>
      </w:rPr>
      <w:t>T</w:t>
    </w:r>
    <w:r w:rsidR="00F8122A">
      <w:rPr>
        <w:rFonts w:ascii="Arial" w:hAnsi="Arial" w:cs="Arial"/>
        <w:sz w:val="16"/>
        <w:szCs w:val="16"/>
      </w:rPr>
      <w:t>he</w:t>
    </w:r>
    <w:r w:rsidR="004843A7" w:rsidRPr="004843A7">
      <w:rPr>
        <w:rFonts w:ascii="Arial" w:hAnsi="Arial" w:cs="Arial"/>
        <w:b/>
        <w:sz w:val="16"/>
        <w:szCs w:val="16"/>
      </w:rPr>
      <w:t>McHard</w:t>
    </w:r>
    <w:r w:rsidR="004843A7">
      <w:rPr>
        <w:rFonts w:ascii="Arial" w:hAnsi="Arial" w:cs="Arial"/>
        <w:sz w:val="16"/>
        <w:szCs w:val="16"/>
      </w:rPr>
      <w:t>F</w:t>
    </w:r>
    <w:r w:rsidR="00F8122A">
      <w:rPr>
        <w:rFonts w:ascii="Arial" w:hAnsi="Arial" w:cs="Arial"/>
        <w:sz w:val="16"/>
        <w:szCs w:val="16"/>
      </w:rPr>
      <w:t>irm</w:t>
    </w:r>
    <w:r w:rsidRPr="002A523E">
      <w:rPr>
        <w:rFonts w:ascii="Arial" w:hAnsi="Arial" w:cs="Arial"/>
        <w:sz w:val="16"/>
        <w:szCs w:val="16"/>
      </w:rPr>
      <w:t>.com</w:t>
    </w:r>
    <w:r>
      <w:t xml:space="preserve">    </w:t>
    </w:r>
    <w:r w:rsidR="000839C5">
      <w:t xml:space="preserve">                  </w:t>
    </w:r>
    <w:r w:rsidR="00F8122A">
      <w:t xml:space="preserve">              </w:t>
    </w:r>
    <w:r w:rsidR="000839C5">
      <w:t xml:space="preserve">     </w:t>
    </w:r>
    <w:r>
      <w:t xml:space="preserve">                                            </w:t>
    </w:r>
    <w:r>
      <w:rPr>
        <w:noProof/>
      </w:rPr>
      <w:drawing>
        <wp:inline distT="0" distB="0" distL="0" distR="0" wp14:anchorId="38CBE01E" wp14:editId="0061A4BA">
          <wp:extent cx="547688" cy="438150"/>
          <wp:effectExtent l="19050" t="0" r="4762" b="0"/>
          <wp:docPr id="3" name="Picture 1" descr="Piece_Angle_Tur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ce_Angle_Turn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081" cy="43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14A2" w14:textId="77777777" w:rsidR="006B2C1A" w:rsidRDefault="006B2C1A" w:rsidP="00410567">
      <w:pPr>
        <w:spacing w:after="0" w:line="240" w:lineRule="auto"/>
      </w:pPr>
      <w:r>
        <w:separator/>
      </w:r>
    </w:p>
  </w:footnote>
  <w:footnote w:type="continuationSeparator" w:id="0">
    <w:p w14:paraId="6C28CAF4" w14:textId="77777777" w:rsidR="006B2C1A" w:rsidRDefault="006B2C1A" w:rsidP="00410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6EC5"/>
    <w:multiLevelType w:val="hybridMultilevel"/>
    <w:tmpl w:val="CFB0253A"/>
    <w:lvl w:ilvl="0" w:tplc="6706AAB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0E"/>
    <w:rsid w:val="000839C5"/>
    <w:rsid w:val="000B10AA"/>
    <w:rsid w:val="000B63EB"/>
    <w:rsid w:val="000B6E34"/>
    <w:rsid w:val="000C57CE"/>
    <w:rsid w:val="000C712A"/>
    <w:rsid w:val="000D7870"/>
    <w:rsid w:val="000E456C"/>
    <w:rsid w:val="000E5E14"/>
    <w:rsid w:val="000F5B72"/>
    <w:rsid w:val="00112312"/>
    <w:rsid w:val="00163803"/>
    <w:rsid w:val="001701D3"/>
    <w:rsid w:val="00171DC7"/>
    <w:rsid w:val="001B1FCA"/>
    <w:rsid w:val="001C42D1"/>
    <w:rsid w:val="001F1402"/>
    <w:rsid w:val="002339D3"/>
    <w:rsid w:val="002921BA"/>
    <w:rsid w:val="00296F55"/>
    <w:rsid w:val="002A523E"/>
    <w:rsid w:val="002A6772"/>
    <w:rsid w:val="002F07D0"/>
    <w:rsid w:val="00304ACA"/>
    <w:rsid w:val="00320396"/>
    <w:rsid w:val="003316BB"/>
    <w:rsid w:val="00341F47"/>
    <w:rsid w:val="003E3C6F"/>
    <w:rsid w:val="00400794"/>
    <w:rsid w:val="00410567"/>
    <w:rsid w:val="00416BF4"/>
    <w:rsid w:val="00431CBD"/>
    <w:rsid w:val="004843A7"/>
    <w:rsid w:val="004C000F"/>
    <w:rsid w:val="004D2577"/>
    <w:rsid w:val="004F72AD"/>
    <w:rsid w:val="00522BCD"/>
    <w:rsid w:val="0053664E"/>
    <w:rsid w:val="00555C43"/>
    <w:rsid w:val="005B446F"/>
    <w:rsid w:val="005C2F17"/>
    <w:rsid w:val="005C5637"/>
    <w:rsid w:val="00624AFD"/>
    <w:rsid w:val="00631EAA"/>
    <w:rsid w:val="00651ED2"/>
    <w:rsid w:val="006B2C1A"/>
    <w:rsid w:val="006B5E57"/>
    <w:rsid w:val="006B6A77"/>
    <w:rsid w:val="006C32F6"/>
    <w:rsid w:val="006C4727"/>
    <w:rsid w:val="00701872"/>
    <w:rsid w:val="00732B4D"/>
    <w:rsid w:val="00735B29"/>
    <w:rsid w:val="00740900"/>
    <w:rsid w:val="00743D27"/>
    <w:rsid w:val="007529EC"/>
    <w:rsid w:val="007757D7"/>
    <w:rsid w:val="00790795"/>
    <w:rsid w:val="007B29A0"/>
    <w:rsid w:val="007D284E"/>
    <w:rsid w:val="007F4ED3"/>
    <w:rsid w:val="00815203"/>
    <w:rsid w:val="00825046"/>
    <w:rsid w:val="00831679"/>
    <w:rsid w:val="008727B6"/>
    <w:rsid w:val="008F529D"/>
    <w:rsid w:val="008F790E"/>
    <w:rsid w:val="00915241"/>
    <w:rsid w:val="00922E09"/>
    <w:rsid w:val="009313DB"/>
    <w:rsid w:val="009748F2"/>
    <w:rsid w:val="00992BC6"/>
    <w:rsid w:val="0099566E"/>
    <w:rsid w:val="009D4791"/>
    <w:rsid w:val="00A1178F"/>
    <w:rsid w:val="00A479EC"/>
    <w:rsid w:val="00A755DD"/>
    <w:rsid w:val="00A848E9"/>
    <w:rsid w:val="00AA47D7"/>
    <w:rsid w:val="00B12F1B"/>
    <w:rsid w:val="00B349A0"/>
    <w:rsid w:val="00B627E3"/>
    <w:rsid w:val="00B909E0"/>
    <w:rsid w:val="00B941C0"/>
    <w:rsid w:val="00B954BA"/>
    <w:rsid w:val="00BA3B0E"/>
    <w:rsid w:val="00BA7D0B"/>
    <w:rsid w:val="00BD4190"/>
    <w:rsid w:val="00BD54BC"/>
    <w:rsid w:val="00BE5B3E"/>
    <w:rsid w:val="00C05E9C"/>
    <w:rsid w:val="00C67253"/>
    <w:rsid w:val="00C859E3"/>
    <w:rsid w:val="00CA3FE1"/>
    <w:rsid w:val="00CE6012"/>
    <w:rsid w:val="00CE7AF3"/>
    <w:rsid w:val="00D25D7F"/>
    <w:rsid w:val="00D6095D"/>
    <w:rsid w:val="00D67C3D"/>
    <w:rsid w:val="00D94DA6"/>
    <w:rsid w:val="00DB0F71"/>
    <w:rsid w:val="00DD1A8B"/>
    <w:rsid w:val="00E03DE3"/>
    <w:rsid w:val="00E20B5C"/>
    <w:rsid w:val="00E22D23"/>
    <w:rsid w:val="00E32C6B"/>
    <w:rsid w:val="00E64175"/>
    <w:rsid w:val="00EC1FB9"/>
    <w:rsid w:val="00F278AC"/>
    <w:rsid w:val="00F32803"/>
    <w:rsid w:val="00F46D5B"/>
    <w:rsid w:val="00F65525"/>
    <w:rsid w:val="00F73AFC"/>
    <w:rsid w:val="00F755D0"/>
    <w:rsid w:val="00F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AD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0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D7870"/>
    <w:pPr>
      <w:keepNext/>
      <w:spacing w:after="120" w:line="240" w:lineRule="auto"/>
      <w:outlineLvl w:val="0"/>
    </w:pPr>
    <w:rPr>
      <w:rFonts w:ascii="Bodoni" w:eastAsia="Times New Roman" w:hAnsi="Bodon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6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7870"/>
    <w:rPr>
      <w:rFonts w:ascii="Bodoni" w:eastAsia="Times New Roman" w:hAnsi="Bodoni" w:cs="Times New Roman"/>
      <w:b/>
      <w:bCs/>
      <w:sz w:val="24"/>
      <w:szCs w:val="24"/>
    </w:rPr>
  </w:style>
  <w:style w:type="paragraph" w:styleId="BlockText">
    <w:name w:val="Block Text"/>
    <w:basedOn w:val="Normal"/>
    <w:rsid w:val="000D7870"/>
    <w:pPr>
      <w:spacing w:after="120" w:line="240" w:lineRule="auto"/>
      <w:ind w:left="-720" w:right="360"/>
    </w:pPr>
    <w:rPr>
      <w:rFonts w:ascii="Bodoni" w:eastAsia="Times New Roman" w:hAnsi="Bodoni"/>
      <w:sz w:val="24"/>
      <w:szCs w:val="24"/>
    </w:rPr>
  </w:style>
  <w:style w:type="paragraph" w:styleId="BodyTextIndent">
    <w:name w:val="Body Text Indent"/>
    <w:basedOn w:val="Normal"/>
    <w:link w:val="BodyTextIndentChar"/>
    <w:rsid w:val="000D7870"/>
    <w:pPr>
      <w:spacing w:after="0" w:line="240" w:lineRule="auto"/>
      <w:ind w:lef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787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787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78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0D7870"/>
    <w:rPr>
      <w:color w:val="0000FF"/>
      <w:u w:val="single"/>
    </w:rPr>
  </w:style>
  <w:style w:type="paragraph" w:styleId="NoSpacing">
    <w:name w:val="No Spacing"/>
    <w:uiPriority w:val="1"/>
    <w:qFormat/>
    <w:rsid w:val="000D787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65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5D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1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DD1A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04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0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D7870"/>
    <w:pPr>
      <w:keepNext/>
      <w:spacing w:after="120" w:line="240" w:lineRule="auto"/>
      <w:outlineLvl w:val="0"/>
    </w:pPr>
    <w:rPr>
      <w:rFonts w:ascii="Bodoni" w:eastAsia="Times New Roman" w:hAnsi="Bodon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67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7870"/>
    <w:rPr>
      <w:rFonts w:ascii="Bodoni" w:eastAsia="Times New Roman" w:hAnsi="Bodoni" w:cs="Times New Roman"/>
      <w:b/>
      <w:bCs/>
      <w:sz w:val="24"/>
      <w:szCs w:val="24"/>
    </w:rPr>
  </w:style>
  <w:style w:type="paragraph" w:styleId="BlockText">
    <w:name w:val="Block Text"/>
    <w:basedOn w:val="Normal"/>
    <w:rsid w:val="000D7870"/>
    <w:pPr>
      <w:spacing w:after="120" w:line="240" w:lineRule="auto"/>
      <w:ind w:left="-720" w:right="360"/>
    </w:pPr>
    <w:rPr>
      <w:rFonts w:ascii="Bodoni" w:eastAsia="Times New Roman" w:hAnsi="Bodoni"/>
      <w:sz w:val="24"/>
      <w:szCs w:val="24"/>
    </w:rPr>
  </w:style>
  <w:style w:type="paragraph" w:styleId="BodyTextIndent">
    <w:name w:val="Body Text Indent"/>
    <w:basedOn w:val="Normal"/>
    <w:link w:val="BodyTextIndentChar"/>
    <w:rsid w:val="000D7870"/>
    <w:pPr>
      <w:spacing w:after="0" w:line="240" w:lineRule="auto"/>
      <w:ind w:lef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787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787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787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0D7870"/>
    <w:rPr>
      <w:color w:val="0000FF"/>
      <w:u w:val="single"/>
    </w:rPr>
  </w:style>
  <w:style w:type="paragraph" w:styleId="NoSpacing">
    <w:name w:val="No Spacing"/>
    <w:uiPriority w:val="1"/>
    <w:qFormat/>
    <w:rsid w:val="000D787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65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5D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1A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1">
    <w:name w:val="Mention1"/>
    <w:basedOn w:val="DefaultParagraphFont"/>
    <w:uiPriority w:val="99"/>
    <w:semiHidden/>
    <w:unhideWhenUsed/>
    <w:rsid w:val="00DD1A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50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McHard</dc:creator>
  <cp:lastModifiedBy>Penny Hill</cp:lastModifiedBy>
  <cp:revision>2</cp:revision>
  <cp:lastPrinted>2018-12-21T19:47:00Z</cp:lastPrinted>
  <dcterms:created xsi:type="dcterms:W3CDTF">2019-07-30T11:47:00Z</dcterms:created>
  <dcterms:modified xsi:type="dcterms:W3CDTF">2019-07-30T11:47:00Z</dcterms:modified>
</cp:coreProperties>
</file>